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1A5D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descrença e com razão</w:t>
      </w:r>
    </w:p>
    <w:p w:rsidR="001A5D6C" w:rsidRDefault="001A5D6C">
      <w:pPr>
        <w:rPr>
          <w:rFonts w:ascii="Arial" w:hAnsi="Arial" w:cs="Arial"/>
          <w:sz w:val="24"/>
          <w:szCs w:val="24"/>
        </w:rPr>
      </w:pPr>
    </w:p>
    <w:p w:rsidR="001A5D6C" w:rsidRDefault="001A5D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reclamações são mais efetivas, desde que a humanidade, o povo em geral está desiludido da vida.</w:t>
      </w:r>
    </w:p>
    <w:p w:rsidR="001A5D6C" w:rsidRDefault="001A5D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Esperança, fé e confiança acabaram: a comparação da alma com um monte de capim seco, que nasce junto ao trigo, que fica amontoado e que seria colocada no fogo, deixa a tal da alma resumida em lixo ou então em nada.</w:t>
      </w:r>
    </w:p>
    <w:p w:rsidR="001A5D6C" w:rsidRDefault="001A5D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teria prazer em viver ouvindo falar que Deus poderia entregar sua alma para os capetas tomarem conta ou serem escaldadas no fogo do purgatório.</w:t>
      </w:r>
    </w:p>
    <w:p w:rsidR="001A5D6C" w:rsidRDefault="001A5D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todo está ciente de que cada pessoa tem uma alma, mas ninguém nunca conseguiu explicar que alma é esta, ainda não foi explicado se há diferença entre alma velha e alma nova, aquela que acompa</w:t>
      </w:r>
      <w:r w:rsidR="008E02B4">
        <w:rPr>
          <w:rFonts w:ascii="Arial" w:hAnsi="Arial" w:cs="Arial"/>
          <w:sz w:val="24"/>
          <w:szCs w:val="24"/>
        </w:rPr>
        <w:t>nha o corpo durante cem anos e</w:t>
      </w:r>
      <w:r>
        <w:rPr>
          <w:rFonts w:ascii="Arial" w:hAnsi="Arial" w:cs="Arial"/>
          <w:sz w:val="24"/>
          <w:szCs w:val="24"/>
        </w:rPr>
        <w:t xml:space="preserve"> a alma de uma criancinha.</w:t>
      </w:r>
    </w:p>
    <w:p w:rsidR="001A5D6C" w:rsidRDefault="001A5D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fossem apurar o que foi explicado, en</w:t>
      </w:r>
      <w:r w:rsidR="008E02B4">
        <w:rPr>
          <w:rFonts w:ascii="Arial" w:hAnsi="Arial" w:cs="Arial"/>
          <w:sz w:val="24"/>
          <w:szCs w:val="24"/>
        </w:rPr>
        <w:t>contrará tudo manchado de contradição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: quando dizem que Deus é semelhante ao homem e vice versa, deveriam entender primeiramente quem é Deus e quem é o homem dentro do universo.</w:t>
      </w:r>
    </w:p>
    <w:p w:rsidR="001A5D6C" w:rsidRPr="001A5D6C" w:rsidRDefault="001A5D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Deus fez tudo, o homem não fez nada, e ainda não conhece a si próprio</w:t>
      </w:r>
      <w:r w:rsidR="00F8613D">
        <w:rPr>
          <w:rFonts w:ascii="Arial" w:hAnsi="Arial" w:cs="Arial"/>
          <w:sz w:val="24"/>
          <w:szCs w:val="24"/>
        </w:rPr>
        <w:t>, e não tem nenhuma semelhança com Deus.</w:t>
      </w:r>
    </w:p>
    <w:sectPr w:rsidR="001A5D6C" w:rsidRPr="001A5D6C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D6C"/>
    <w:rsid w:val="001A5D6C"/>
    <w:rsid w:val="008E02B4"/>
    <w:rsid w:val="00BE2A1F"/>
    <w:rsid w:val="00EA79B3"/>
    <w:rsid w:val="00F8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46BFD-97FD-49AA-B4BC-80E271DAB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2025-02-20T13:36:00Z</dcterms:created>
  <dcterms:modified xsi:type="dcterms:W3CDTF">2025-02-20T13:36:00Z</dcterms:modified>
</cp:coreProperties>
</file>